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Default="00C21991" w:rsidP="0056437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D318BC4" wp14:editId="1AD1B5CD">
            <wp:extent cx="6193633" cy="825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71" t="8262" r="31891" b="5127"/>
                    <a:stretch/>
                  </pic:blipFill>
                  <pic:spPr bwMode="auto">
                    <a:xfrm>
                      <a:off x="0" y="0"/>
                      <a:ext cx="6198457" cy="826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991" w:rsidRDefault="00C21991" w:rsidP="0056437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</w:p>
    <w:p w:rsidR="00C21991" w:rsidRDefault="00C21991" w:rsidP="0056437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</w:p>
    <w:p w:rsidR="00C21991" w:rsidRDefault="00C21991" w:rsidP="0056437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  <w:bookmarkStart w:id="0" w:name="_GoBack"/>
      <w:bookmarkEnd w:id="0"/>
    </w:p>
    <w:p w:rsidR="0056437E" w:rsidRPr="00F14D55" w:rsidRDefault="0056437E" w:rsidP="0056437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hAnsi="Arial" w:cs="Arial"/>
          <w:sz w:val="24"/>
          <w:szCs w:val="24"/>
        </w:rPr>
        <w:lastRenderedPageBreak/>
        <w:t xml:space="preserve">Рабочая программа составлена на основе авторской  программы 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М. Аверина «Рабочие программы к предметной линии учебников «Горизонты» для учащихся 5-9 классов общеобразовательных учреждений. (Москва, «Просвещение» 2019 г.)</w:t>
      </w:r>
      <w:r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F14D55">
        <w:rPr>
          <w:rFonts w:ascii="Arial" w:hAnsi="Arial" w:cs="Arial"/>
          <w:sz w:val="24"/>
          <w:szCs w:val="24"/>
        </w:rPr>
        <w:t xml:space="preserve">и ориентирована на работу по учебнику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«Горизонты» («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Horizonte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Немецкий язык как второй иностранный для 5 класса общеобразовательных учреждений. М. М. Аверин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2019</w:t>
      </w:r>
      <w:r w:rsidRPr="00F14D55">
        <w:rPr>
          <w:rFonts w:ascii="Arial" w:hAnsi="Arial" w:cs="Arial"/>
          <w:sz w:val="24"/>
          <w:szCs w:val="24"/>
        </w:rPr>
        <w:t xml:space="preserve">.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Немецкий язык как второй иностранный для 6 класса общеобразовательных учреждений. М. М. Аверин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2020</w:t>
      </w:r>
      <w:r w:rsidRPr="00F14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Немецкий язык как второй иностранный для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 общеобразовательных учреждений. М. М. Аверин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14D55">
        <w:rPr>
          <w:rFonts w:ascii="Arial" w:hAnsi="Arial" w:cs="Arial"/>
          <w:sz w:val="24"/>
          <w:szCs w:val="24"/>
        </w:rPr>
        <w:t>.</w:t>
      </w:r>
    </w:p>
    <w:p w:rsidR="0056437E" w:rsidRPr="00F14D55" w:rsidRDefault="0056437E" w:rsidP="0056437E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pacing w:after="0"/>
        <w:jc w:val="both"/>
        <w:rPr>
          <w:rStyle w:val="c2"/>
          <w:rFonts w:ascii="Arial" w:hAnsi="Arial" w:cs="Arial"/>
          <w:sz w:val="24"/>
          <w:szCs w:val="24"/>
        </w:rPr>
      </w:pPr>
      <w:r w:rsidRPr="00F14D55">
        <w:rPr>
          <w:rStyle w:val="c2"/>
          <w:rFonts w:ascii="Arial" w:hAnsi="Arial" w:cs="Arial"/>
          <w:sz w:val="24"/>
          <w:szCs w:val="24"/>
        </w:rPr>
        <w:t xml:space="preserve"> </w:t>
      </w:r>
      <w:r w:rsidR="00ED6AE9">
        <w:rPr>
          <w:rStyle w:val="c2"/>
          <w:rFonts w:ascii="Arial" w:hAnsi="Arial" w:cs="Arial"/>
          <w:sz w:val="24"/>
          <w:szCs w:val="24"/>
        </w:rPr>
        <w:t xml:space="preserve">      Рабочая  программа в  8,9 </w:t>
      </w:r>
      <w:r w:rsidRPr="00F14D55">
        <w:rPr>
          <w:rStyle w:val="c2"/>
          <w:rFonts w:ascii="Arial" w:hAnsi="Arial" w:cs="Arial"/>
          <w:sz w:val="24"/>
          <w:szCs w:val="24"/>
        </w:rPr>
        <w:t xml:space="preserve">  классах  предусматривает образовательную нагрузку 2 часа  в неделю, всего 68 часов за учебный год</w:t>
      </w:r>
      <w:r>
        <w:rPr>
          <w:rStyle w:val="c2"/>
          <w:rFonts w:ascii="Arial" w:hAnsi="Arial" w:cs="Arial"/>
          <w:sz w:val="24"/>
          <w:szCs w:val="24"/>
        </w:rPr>
        <w:t xml:space="preserve"> (34 учебные недели)</w:t>
      </w:r>
      <w:r w:rsidRPr="00F14D55">
        <w:rPr>
          <w:rStyle w:val="c2"/>
          <w:rFonts w:ascii="Arial" w:hAnsi="Arial" w:cs="Arial"/>
          <w:sz w:val="24"/>
          <w:szCs w:val="24"/>
        </w:rPr>
        <w:t>, что соответствует учебному плану школы.</w:t>
      </w:r>
    </w:p>
    <w:p w:rsidR="0056437E" w:rsidRDefault="0056437E" w:rsidP="0056437E">
      <w:pPr>
        <w:spacing w:after="0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56437E" w:rsidRPr="00F14D55" w:rsidRDefault="0056437E" w:rsidP="0056437E">
      <w:pPr>
        <w:spacing w:after="0" w:line="240" w:lineRule="auto"/>
        <w:jc w:val="both"/>
        <w:rPr>
          <w:rStyle w:val="c2"/>
          <w:rFonts w:ascii="Arial" w:hAnsi="Arial" w:cs="Arial"/>
          <w:b/>
          <w:sz w:val="24"/>
          <w:szCs w:val="24"/>
        </w:rPr>
      </w:pPr>
    </w:p>
    <w:p w:rsidR="0056437E" w:rsidRPr="00975F6E" w:rsidRDefault="0056437E" w:rsidP="0056437E">
      <w:pPr>
        <w:pStyle w:val="a4"/>
        <w:numPr>
          <w:ilvl w:val="0"/>
          <w:numId w:val="25"/>
        </w:num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5F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курса</w:t>
      </w:r>
    </w:p>
    <w:p w:rsidR="0056437E" w:rsidRPr="00975F6E" w:rsidRDefault="0056437E" w:rsidP="0056437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основной школе можно условно выделить два этапа обучения: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классы и 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иноязычной коммуникативной компетенции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аудировании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чтении, письме);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учебно-познавательная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дальнейшее развитие общих и специальных учебных умений; ознакомление с доступными учащимся способами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приемами самостоятельного изучения языков и культур, в том числе с использованием новых информационных технологий;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и воспитание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6437E" w:rsidRDefault="0056437E" w:rsidP="0056437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</w:p>
    <w:p w:rsidR="0056437E" w:rsidRDefault="0056437E" w:rsidP="0056437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тем;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и расширить имеющиеся у учащихся сведения о немецкой грамматике;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56437E" w:rsidRPr="00F14D55" w:rsidRDefault="0056437E" w:rsidP="0056437E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составлять сообщение, написать открытку, e-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личное письмо.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6437E" w:rsidRPr="00F14D55" w:rsidRDefault="0056437E" w:rsidP="0056437E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Основное содержание программы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 как учебный предмет характеризуется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полиязычного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предметов, способствующих формированию основ филологического образования школьников.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технологии обучения</w:t>
      </w:r>
    </w:p>
    <w:p w:rsidR="0056437E" w:rsidRPr="00F14D55" w:rsidRDefault="0056437E" w:rsidP="005643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Традиционное обучение.</w:t>
      </w:r>
    </w:p>
    <w:p w:rsidR="0056437E" w:rsidRPr="00F14D55" w:rsidRDefault="0056437E" w:rsidP="005643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Игровое обучение.</w:t>
      </w:r>
    </w:p>
    <w:p w:rsidR="0056437E" w:rsidRPr="00F14D55" w:rsidRDefault="0056437E" w:rsidP="005643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Развивающее обучение</w:t>
      </w:r>
    </w:p>
    <w:p w:rsidR="0056437E" w:rsidRPr="00F14D55" w:rsidRDefault="0056437E" w:rsidP="005643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Компьютерные технологии обучения.</w:t>
      </w:r>
    </w:p>
    <w:p w:rsidR="0056437E" w:rsidRPr="00F14D55" w:rsidRDefault="0056437E" w:rsidP="0056437E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обучения.</w:t>
      </w:r>
    </w:p>
    <w:p w:rsidR="0056437E" w:rsidRPr="00F14D55" w:rsidRDefault="0056437E" w:rsidP="005643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Default="0056437E" w:rsidP="005643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6437E" w:rsidRDefault="0056437E" w:rsidP="005643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6437E" w:rsidRPr="00F14D55" w:rsidRDefault="0056437E" w:rsidP="0056437E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Планируемые результаты</w:t>
      </w:r>
    </w:p>
    <w:p w:rsidR="0056437E" w:rsidRPr="00F14D55" w:rsidRDefault="0056437E" w:rsidP="0056437E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эмпатия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6437E" w:rsidRPr="00F14D55" w:rsidRDefault="0056437E" w:rsidP="0056437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 гражданской идентичности.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56437E" w:rsidRPr="00F14D55" w:rsidRDefault="0056437E" w:rsidP="0056437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437E" w:rsidRPr="00F14D55" w:rsidRDefault="0056437E" w:rsidP="0056437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6437E" w:rsidRPr="00F14D55" w:rsidRDefault="0056437E" w:rsidP="0056437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-видовых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6437E" w:rsidRPr="00F14D55" w:rsidRDefault="0056437E" w:rsidP="0056437E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56437E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Предметное содержание речи.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Межличностные взаимоотношения в семье, со сверстниками. Внешность и черты характера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Досуг и увлечения (чтение, кино, театр и др.). Виды отдыха,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утешествия. Транспорт. Покупки.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Здоровый образ жизни: режим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 и отдыха, спорт, питание.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 5. Мир профессий. Проблемы выбора профессии. Роль иностран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языка в планах на будущее.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Природа. Проблемы экологии. Защита 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ружающей среды. Климат, погода.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Средства массовой информации и коммуникации (пресса,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телевидение, радио, Интернет).</w:t>
      </w:r>
    </w:p>
    <w:p w:rsidR="0056437E" w:rsidRPr="006E68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Страна/страны второго иностранного языка и родная страна, их географическое положение, столицы и крупные города, достопримечательности, культурные </w:t>
      </w: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56437E" w:rsidRPr="00A10300" w:rsidRDefault="0056437E" w:rsidP="0056437E">
      <w:pPr>
        <w:pStyle w:val="a4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Языковые знания и навыки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 В коммуникативной сфере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 владении иностранным языком как средством общения):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говорение: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ольных принадлежностях, покупке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(7-10 предложений); описывать предмет, картинку;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кратко характеризовать персонаж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(владение языковыми средствами):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Социокультурная осведомлённость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(межкультурная компетенция):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 В познавательной сфере (учебно-познавательная компетенция):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56437E" w:rsidRPr="00F14D55" w:rsidRDefault="0056437E" w:rsidP="0056437E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 В трудовой сфере: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и универсальные способы действия: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Компенсаторные умения: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 использовать синонимы, антонимы, описания понятия при дефиците языковых средств.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Умения работать: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учебные умения: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Находить ключевые слова и социокультурные реалии;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УМК для 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- 7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классов позволяют выйти на уровень А1 европейских языковых компетенций.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Требования к уровню подготовки учащихся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 данной программе требования к уровню подготовки обучающихся в коммуникативной сфере представлены двумя блоками, выделяемыми на следующих основаниях: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 блок «Ученик научится»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учащихся.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 блок «Ученик получит возможность научиться»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результатов.</w:t>
      </w:r>
    </w:p>
    <w:p w:rsidR="0056437E" w:rsidRPr="00F14D55" w:rsidRDefault="0056437E" w:rsidP="0056437E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Коммуникативная компетенция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диалог</w:t>
      </w:r>
    </w:p>
    <w:p w:rsidR="0056437E" w:rsidRPr="00F14D55" w:rsidRDefault="0056437E" w:rsidP="0056437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рассказывать о себе, семье, друге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т.д</w:t>
      </w:r>
      <w:proofErr w:type="spellEnd"/>
    </w:p>
    <w:p w:rsidR="0056437E" w:rsidRPr="00F14D55" w:rsidRDefault="0056437E" w:rsidP="0056437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сделать сообщение по заданной теме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беседе, задавая вопросы собеседнику и отвечая на его вопросы;</w:t>
      </w:r>
    </w:p>
    <w:p w:rsidR="0056437E" w:rsidRPr="00F14D55" w:rsidRDefault="0056437E" w:rsidP="0056437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составлять характеристику действующих лиц небольших художественных произведений;</w:t>
      </w:r>
    </w:p>
    <w:p w:rsidR="0056437E" w:rsidRPr="00F14D55" w:rsidRDefault="0056437E" w:rsidP="0056437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невербально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реагировать на услышанное;</w:t>
      </w:r>
    </w:p>
    <w:p w:rsidR="0056437E" w:rsidRPr="00F14D55" w:rsidRDefault="0056437E" w:rsidP="0056437E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56437E" w:rsidRPr="00F14D55" w:rsidRDefault="0056437E" w:rsidP="0056437E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56437E" w:rsidRPr="00F14D55" w:rsidRDefault="0056437E" w:rsidP="0056437E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56437E" w:rsidRPr="00F14D55" w:rsidRDefault="0056437E" w:rsidP="0056437E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техникой письма;</w:t>
      </w:r>
    </w:p>
    <w:p w:rsidR="0056437E" w:rsidRPr="00F14D55" w:rsidRDefault="0056437E" w:rsidP="0056437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оформлять конверт;</w:t>
      </w:r>
    </w:p>
    <w:p w:rsidR="0056437E" w:rsidRPr="00F14D55" w:rsidRDefault="0056437E" w:rsidP="0056437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поздравления, письма;</w:t>
      </w:r>
    </w:p>
    <w:p w:rsidR="0056437E" w:rsidRPr="00F14D55" w:rsidRDefault="0056437E" w:rsidP="0056437E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заполнять анкету;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небольшие сочинения на заданную тему;</w:t>
      </w:r>
    </w:p>
    <w:p w:rsidR="0056437E" w:rsidRPr="00F14D55" w:rsidRDefault="0056437E" w:rsidP="0056437E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рассказ в письменной форме.</w:t>
      </w:r>
    </w:p>
    <w:p w:rsidR="0056437E" w:rsidRPr="00F14D55" w:rsidRDefault="0056437E" w:rsidP="0056437E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(владение языковыми средствами)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56437E" w:rsidRPr="00F14D55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56437E" w:rsidRPr="00F14D55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56437E" w:rsidRPr="002A797B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A79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выражать модальные значения, чувства и эмоции с помощью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7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интонации;</w:t>
      </w:r>
    </w:p>
    <w:p w:rsidR="0056437E" w:rsidRPr="002A797B" w:rsidRDefault="0056437E" w:rsidP="0056437E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различать варианты немецкого языка в прослушанных высказываниях.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56437E" w:rsidRPr="00F14D55" w:rsidRDefault="0056437E" w:rsidP="0056437E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56437E" w:rsidRPr="00F14D55" w:rsidRDefault="0056437E" w:rsidP="0056437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определять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56437E" w:rsidRPr="00F14D55" w:rsidRDefault="0056437E" w:rsidP="0056437E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Präsens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модальные глаголы; личные, притяжательные и указательные местоимения; количественные и порядковые числительные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56437E" w:rsidRPr="00F14D55" w:rsidRDefault="0056437E" w:rsidP="0056437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речи безличные предложения;</w:t>
      </w:r>
    </w:p>
    <w:p w:rsidR="0056437E" w:rsidRPr="00F14D55" w:rsidRDefault="0056437E" w:rsidP="0056437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оперировать в речи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предложениями с неопределённо-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личным местоимением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</w:t>
      </w:r>
      <w:proofErr w:type="spellEnd"/>
    </w:p>
    <w:p w:rsidR="0056437E" w:rsidRPr="00F14D55" w:rsidRDefault="0056437E" w:rsidP="0056437E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в тексте и на слух, употреблять в речи в пределах тематики изученного материала</w:t>
      </w:r>
    </w:p>
    <w:p w:rsidR="0056437E" w:rsidRPr="00F14D55" w:rsidRDefault="0056437E" w:rsidP="0056437E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 Ученик научится:</w:t>
      </w:r>
    </w:p>
    <w:p w:rsidR="0056437E" w:rsidRPr="00F14D55" w:rsidRDefault="0056437E" w:rsidP="0056437E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страны изучаемого языка;</w:t>
      </w:r>
    </w:p>
    <w:p w:rsidR="0056437E" w:rsidRPr="00F14D55" w:rsidRDefault="0056437E" w:rsidP="0056437E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некоторые литературные произведения немецкоязычных стран, их авторов, написанных на изучаемом языке;</w:t>
      </w:r>
    </w:p>
    <w:p w:rsidR="0056437E" w:rsidRPr="00F14D55" w:rsidRDefault="0056437E" w:rsidP="0056437E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56437E" w:rsidRPr="00F14D55" w:rsidRDefault="0056437E" w:rsidP="0056437E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рассказывать о странах изучаемого языка по-немецки;</w:t>
      </w:r>
    </w:p>
    <w:p w:rsidR="0056437E" w:rsidRPr="00F14D55" w:rsidRDefault="0056437E" w:rsidP="0056437E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рассказывать о достопримечательностях стран изучаемого языка;</w:t>
      </w:r>
    </w:p>
    <w:p w:rsidR="0056437E" w:rsidRPr="00F14D55" w:rsidRDefault="0056437E" w:rsidP="0056437E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воспроизводить наизусть стихи, песни на немецком языке;</w:t>
      </w:r>
    </w:p>
    <w:p w:rsidR="0056437E" w:rsidRPr="00F14D55" w:rsidRDefault="0056437E" w:rsidP="0056437E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14D55" w:rsidRDefault="0056437E" w:rsidP="0056437E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Формы и способы контроля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иностранного языка, развитию стремления демонстрировать свои способности.</w:t>
      </w:r>
    </w:p>
    <w:p w:rsidR="0056437E" w:rsidRPr="00F14D55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контроля: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и устные задания в учебнике, обобщающие изученный материал;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письменные и устные задания в рабочей тетради на закрепление изученного языкового материала во всех видах речевой деятельности;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работы, проекты;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тесты из сборника контрольных заданий;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сочинение - описание по образцу;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устное высказывание по теме;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диалог по заданной теме;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проверочная работа с выборочным ответом;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словарный диктант;</w:t>
      </w:r>
    </w:p>
    <w:p w:rsidR="0056437E" w:rsidRPr="00F14D55" w:rsidRDefault="0056437E" w:rsidP="0056437E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тест; тестирование, самостоятельная работа, контрольная работа;</w:t>
      </w:r>
    </w:p>
    <w:p w:rsidR="0056437E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56437E" w:rsidRPr="00060C00" w:rsidRDefault="0056437E" w:rsidP="0056437E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6437E" w:rsidRPr="00FA4EB9" w:rsidRDefault="0056437E" w:rsidP="0056437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A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 Содержание учебного предмета</w:t>
      </w:r>
    </w:p>
    <w:p w:rsidR="0056437E" w:rsidRPr="00FA4EB9" w:rsidRDefault="00DB3612" w:rsidP="0056437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 w:rsidR="0056437E" w:rsidRPr="00FA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197"/>
        <w:gridCol w:w="2291"/>
        <w:gridCol w:w="917"/>
        <w:gridCol w:w="3439"/>
      </w:tblGrid>
      <w:tr w:rsidR="0056437E" w:rsidRPr="00060C00" w:rsidTr="00387DBF">
        <w:trPr>
          <w:trHeight w:val="816"/>
        </w:trPr>
        <w:tc>
          <w:tcPr>
            <w:tcW w:w="501" w:type="dxa"/>
            <w:vAlign w:val="center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7" w:type="dxa"/>
            <w:vAlign w:val="center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91" w:type="dxa"/>
            <w:vAlign w:val="center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17" w:type="dxa"/>
            <w:vAlign w:val="center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439" w:type="dxa"/>
            <w:vAlign w:val="center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занятий. Виды учебной деятельности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7" w:type="dxa"/>
          </w:tcPr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1. 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Kennenlernen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56437E" w:rsidRPr="003D3807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взаимоотношения в семье, со сверстниками. Внешность человека и черты характера. Страна/страны второго иностранного языка и родная страна, их географическое положение, столицы и крупные города</w:t>
            </w:r>
          </w:p>
          <w:p w:rsidR="0056437E" w:rsidRPr="002A2A5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6437E" w:rsidRPr="00CA2A3D" w:rsidRDefault="0056437E" w:rsidP="00ED6AE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heißen, wohnen, mögen, sein;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с вопросительным словом и ответы на них;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слов; Интонация предложения</w:t>
            </w:r>
          </w:p>
        </w:tc>
        <w:tc>
          <w:tcPr>
            <w:tcW w:w="917" w:type="dxa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</w:tcPr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Приветствовать людей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представляться и называть 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 проживания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заполнять анкету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имя по буквам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говорить, что нравится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 этикетный диал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 в ситуации бытового общения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воспроизводить графически и каллиграфически корректно все буквы немецкого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алфа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основные буквосочетания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различать на слух и адекватно произно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сить все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звуки немецкого языка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употреблять глаголы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hei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ß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wohnen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m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ö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gen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sein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утвердительных и вопросительных предложениях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1-м, 2-м лице и вежливой форме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исать и читать по образцу сообщения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чате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воспринимать на слух наименования достопримечательностей и формулы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риветствия немецкоязычных стран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97" w:type="dxa"/>
          </w:tcPr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2.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Klasse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класс</w:t>
            </w:r>
          </w:p>
          <w:p w:rsidR="0056437E" w:rsidRPr="003D3807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  <w:p w:rsidR="0056437E" w:rsidRPr="003D3807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Числа от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1000;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437E" w:rsidRPr="00CA2A3D" w:rsidRDefault="0056437E" w:rsidP="00ED6AE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kommen, heißen, mögen, sein;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Определенные и неопределенные артикли: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6437E" w:rsidRPr="00CA2A3D" w:rsidRDefault="0056437E" w:rsidP="00ED6AE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Ударение в предложении;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Интонация вопросительного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предложения;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Словарное ударение </w:t>
            </w:r>
            <w:r w:rsidRPr="00060C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Лексика: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Школьные принадлежности,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названия некоторых  школьных предметов</w:t>
            </w:r>
          </w:p>
        </w:tc>
        <w:tc>
          <w:tcPr>
            <w:tcW w:w="917" w:type="dxa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ести диалог-расспрос (о том, что какие школьные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предметы нравятся, какие нет)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своем друге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орить, что нравится, а что нет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 наизусть тексты рифмовок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понимать на слух речь учителя, одноклассников и  небольшие доступные тексты в аудиозаписи, построенных на изученном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языковом материале: кр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аткие диалоги, рифмовки, песни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на услышанное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и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роизносить цифры и группы цифр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телефонные номера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 фамилии по буквам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вслух небольшие тексты, построенные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фразах, интонацию в целом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с опорой на образец небольш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рассказ о себе, своем друге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употреблять известные глаголы в правильной форме в утвердительных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вопросительных предложениях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определенные и неопределенны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артикли в единственном числе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числительные (количественные от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1000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97" w:type="dxa"/>
          </w:tcPr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Tiere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56437E" w:rsidRPr="003D3807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Природа. Проблемы экологии. Защита окружающей среды. Климат, погода</w:t>
            </w:r>
          </w:p>
          <w:p w:rsidR="0056437E" w:rsidRPr="003D3807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56437E" w:rsidRPr="00CA2A3D" w:rsidRDefault="0056437E" w:rsidP="00ED6AE9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Спряжение глаголов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sein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без вопросительного слова; Винительный падеж (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Akkusativ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Множественное число сущ.;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Лексика: Животные, цвета, континенты и части света</w:t>
            </w:r>
          </w:p>
        </w:tc>
        <w:tc>
          <w:tcPr>
            <w:tcW w:w="917" w:type="dxa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Формы организации: фронтальная,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индивидуальная, групповая.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диалог-расспрос (о животных)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своих животных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лексикой в процессе общения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описывать животных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тексты в аудиозаписи, построенных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вслух небольшие тексты, построенные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понимать тексты о животных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писать с опорой на образец небольшой рассказ о себе, своих игрушках, 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том, что учащиеся умеют делать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описывать животных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цвета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проводить в классе интервью о любимых животных и делать сообщения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основе собранного материала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существительные в винительном падеже и существи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во множественном числе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задавать воп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росы без вопросительного слова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97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Pause/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91" w:type="dxa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Повторение изученных ЛГЕ</w:t>
            </w:r>
          </w:p>
        </w:tc>
        <w:tc>
          <w:tcPr>
            <w:tcW w:w="917" w:type="dxa"/>
          </w:tcPr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делать учебные плакаты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диалоги, оперировать активной лексикой в процессе общ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воспрои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зводить наизусть стихотворения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играть в грамматические игры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произносить слова и предложения, эм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оционально окрашивая свою речь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воспринимать на слух тексты, вербально и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на услышанное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создавать страноведческий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97" w:type="dxa"/>
          </w:tcPr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4.</w:t>
            </w:r>
          </w:p>
          <w:p w:rsidR="0056437E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Schultag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школьный день</w:t>
            </w:r>
          </w:p>
          <w:p w:rsidR="0056437E" w:rsidRPr="003D3807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Здоровый образ жизни: режим труда и отдыха, спорт, питание. Школьное образование, школьная жизнь, изучаемые </w:t>
            </w: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предметы и отношение к ним</w:t>
            </w:r>
          </w:p>
          <w:p w:rsidR="0056437E" w:rsidRPr="003D3807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Указание времени;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 в предложениях с указанием времени;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Предлоги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EC3BE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um, von…bis, am;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Краткие и долгие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гласные</w:t>
            </w:r>
          </w:p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Лексика: названия часов, времени суток, дней недели, школьных предметов</w:t>
            </w:r>
          </w:p>
        </w:tc>
        <w:tc>
          <w:tcPr>
            <w:tcW w:w="917" w:type="dxa"/>
          </w:tcPr>
          <w:p w:rsidR="0056437E" w:rsidRPr="00060C00" w:rsidRDefault="0056437E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56437E" w:rsidRPr="00060C00" w:rsidRDefault="0056437E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</w:tcPr>
          <w:p w:rsidR="0056437E" w:rsidRPr="00060C00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время и дни недели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рассказывать о своем школьном расписании с указанием назван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ий учебных предметов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времени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о себе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электронное письмо по образцу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читать, понимать и составлять свое расписание уроков с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казанием дней недели и времени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доступные тексты аудиозаписей, построенных на изученном языковом материале, нах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одить запрашиваемую информацию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услышанное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воспринимать на слух и выр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азительно читать стихотворение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составлять предложения с указанием времени, соблюдая правильный порядок слов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используя временные предлоги</w:t>
            </w:r>
          </w:p>
          <w:p w:rsidR="0056437E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азывать о своем распорядке дня</w:t>
            </w:r>
          </w:p>
          <w:p w:rsidR="0056437E" w:rsidRPr="00060C00" w:rsidRDefault="0056437E" w:rsidP="00ED6AE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воспринимать на слух страноведческую информацию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школе в немецкоязычных странах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97" w:type="dxa"/>
          </w:tcPr>
          <w:p w:rsidR="00387DBF" w:rsidRPr="00060C00" w:rsidRDefault="002000F2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5</w:t>
            </w:r>
          </w:p>
          <w:p w:rsidR="00387DBF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Zuhause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414CD0">
              <w:rPr>
                <w:rFonts w:ascii="Arial" w:hAnsi="Arial" w:cs="Arial"/>
                <w:sz w:val="24"/>
                <w:szCs w:val="24"/>
              </w:rPr>
              <w:t>Мой дом</w:t>
            </w:r>
          </w:p>
          <w:p w:rsidR="0056437E" w:rsidRPr="003D3807" w:rsidRDefault="00387DBF" w:rsidP="00387D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D0">
              <w:rPr>
                <w:rFonts w:ascii="Arial" w:hAnsi="Arial" w:cs="Arial"/>
                <w:sz w:val="20"/>
                <w:szCs w:val="20"/>
              </w:rPr>
              <w:t>Межличностные взаимоотношения в семье, со сверстниками</w:t>
            </w:r>
          </w:p>
        </w:tc>
        <w:tc>
          <w:tcPr>
            <w:tcW w:w="2291" w:type="dxa"/>
          </w:tcPr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места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hinter, auf, unter, über, zwischen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r w:rsidRPr="00060C00">
              <w:rPr>
                <w:rFonts w:ascii="Arial" w:hAnsi="Arial" w:cs="Arial"/>
                <w:sz w:val="24"/>
                <w:szCs w:val="24"/>
              </w:rPr>
              <w:t>вопрос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wo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>?)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Дательный падеж (определенный артикль)</w:t>
            </w:r>
          </w:p>
          <w:p w:rsidR="0056437E" w:rsidRPr="00060C00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Модальный глагол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müssen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Повелительное наклонение Рамочная конструкция</w:t>
            </w:r>
          </w:p>
        </w:tc>
        <w:tc>
          <w:tcPr>
            <w:tcW w:w="917" w:type="dxa"/>
          </w:tcPr>
          <w:p w:rsidR="0056437E" w:rsidRPr="00387DBF" w:rsidRDefault="00387DBF" w:rsidP="00ED6AE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7D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9" w:type="dxa"/>
          </w:tcPr>
          <w:p w:rsidR="00387DBF" w:rsidRPr="00060C00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</w:rPr>
              <w:t xml:space="preserve">- </w:t>
            </w:r>
            <w:r w:rsidRPr="00060C00">
              <w:rPr>
                <w:rFonts w:ascii="Arial" w:hAnsi="Arial" w:cs="Arial"/>
                <w:sz w:val="24"/>
                <w:szCs w:val="24"/>
              </w:rPr>
              <w:t>вести диалог-расспрос о местонахождении предметов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описывать картинки, используя предлоги, управляющие дательным и винительным падежами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называть прилагательные, обозначающие эмоциональное состояние человека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заполнять анкету (формуляр)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говорить о работе по дому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воспринимать на слух и воспроизводить песню, различать оттенки настроений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понимать на слух речь учителя, одноклассников и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аудиотексты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>, построенные на знакомом материале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соотносить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аудиотекст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визуальную информацию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задавать вопросы о домашних обязанностях с использованием модального глагола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müssen</w:t>
            </w:r>
            <w:proofErr w:type="spellEnd"/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представлять в классе результаты опроса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давать указание в единственном, множественном числе и вежливой форме</w:t>
            </w:r>
          </w:p>
          <w:p w:rsidR="00387DBF" w:rsidRPr="00060C00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устно и письменно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описывать свою комнату</w:t>
            </w:r>
          </w:p>
          <w:p w:rsidR="0056437E" w:rsidRPr="00060C00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97" w:type="dxa"/>
          </w:tcPr>
          <w:p w:rsidR="00387DBF" w:rsidRPr="002000F2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A7B8A">
              <w:rPr>
                <w:rFonts w:ascii="Arial" w:hAnsi="Arial" w:cs="Arial"/>
                <w:sz w:val="24"/>
                <w:szCs w:val="24"/>
                <w:lang w:val="en-US"/>
              </w:rPr>
              <w:t>Модуль</w:t>
            </w:r>
            <w:proofErr w:type="spellEnd"/>
            <w:r w:rsidR="002000F2">
              <w:rPr>
                <w:rFonts w:ascii="Arial" w:hAnsi="Arial" w:cs="Arial"/>
                <w:sz w:val="24"/>
                <w:szCs w:val="24"/>
                <w:lang w:val="de-DE"/>
              </w:rPr>
              <w:t xml:space="preserve"> 6</w:t>
            </w:r>
          </w:p>
          <w:p w:rsidR="00387DBF" w:rsidRPr="00FA4EB9" w:rsidRDefault="00387DBF" w:rsidP="00387DBF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>Wie war’s in den Ferien?/</w:t>
            </w:r>
          </w:p>
          <w:p w:rsidR="0056437E" w:rsidRPr="0014523C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6D83">
              <w:rPr>
                <w:rFonts w:ascii="Arial" w:hAnsi="Arial" w:cs="Arial"/>
                <w:sz w:val="24"/>
                <w:szCs w:val="24"/>
              </w:rPr>
              <w:t xml:space="preserve">Как прошли каникулы? </w:t>
            </w:r>
            <w:r w:rsidRPr="00746A31">
              <w:rPr>
                <w:rFonts w:ascii="Arial" w:hAnsi="Arial" w:cs="Arial"/>
                <w:sz w:val="20"/>
                <w:szCs w:val="20"/>
              </w:rPr>
              <w:t xml:space="preserve">Школьное образование, школьная жизнь, изучаемые предметы и отношение к ним.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Переписка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зарубежными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сверстниками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Каникулы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различное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время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291" w:type="dxa"/>
          </w:tcPr>
          <w:p w:rsidR="0056437E" w:rsidRPr="00060C00" w:rsidRDefault="00387D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86D83">
              <w:rPr>
                <w:rFonts w:ascii="Arial" w:hAnsi="Arial" w:cs="Arial"/>
                <w:sz w:val="24"/>
                <w:szCs w:val="24"/>
              </w:rPr>
              <w:t xml:space="preserve">Притяжательные местоимения; артикли в дательном падеже; прошедшее разговорное время </w:t>
            </w:r>
            <w:proofErr w:type="spellStart"/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1E7272">
              <w:rPr>
                <w:rFonts w:ascii="Arial" w:hAnsi="Arial" w:cs="Arial"/>
                <w:i/>
                <w:sz w:val="24"/>
                <w:szCs w:val="24"/>
              </w:rPr>
              <w:t xml:space="preserve"> — </w:t>
            </w:r>
            <w:proofErr w:type="spellStart"/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Partizip</w:t>
            </w:r>
            <w:proofErr w:type="spellEnd"/>
            <w:r w:rsidRPr="001E72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17" w:type="dxa"/>
          </w:tcPr>
          <w:p w:rsidR="0056437E" w:rsidRPr="00387DBF" w:rsidRDefault="00387DBF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7D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9" w:type="dxa"/>
          </w:tcPr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погоде, употребляя в речи глаголы в прошедшем вр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емени </w:t>
            </w:r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387DBF" w:rsidRPr="001E7272" w:rsidRDefault="00387DBF" w:rsidP="00387DBF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ысказывать своё мнение, используя </w:t>
            </w:r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выражения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glaube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vielleicht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 и понимать диалог, содержащий большое количество качественны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 прилагательных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 одноклассников и тексты аудиозаписей, построенные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знакомом языковом материале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оотносить </w:t>
            </w:r>
            <w:proofErr w:type="spell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визуальную информацию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каник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улах с опорой на иллюстрации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соотносить прочитанную информацию с иллю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стративным и аудиоматериалом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исьменно составлять вопросы для ви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кторины и отвечать на них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аходить, систематизировать и обобщать грамматические явления (прошедшее время глаголов с отделяемыми и неотделяемыми приставк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ами)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страноведческий текст о Швейцарии, содержащий несколько незнакомых слов, о значении которых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ожно догадаться по контексту</w:t>
            </w:r>
          </w:p>
          <w:p w:rsidR="00387DBF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юдях с опорой на иллюстрацию</w:t>
            </w:r>
          </w:p>
          <w:p w:rsidR="0056437E" w:rsidRPr="00B72BED" w:rsidRDefault="00387DBF" w:rsidP="00387DB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составлять и разыгрывать диалог</w:t>
            </w:r>
          </w:p>
        </w:tc>
      </w:tr>
      <w:tr w:rsidR="0056437E" w:rsidRPr="00060C00" w:rsidTr="00387DBF">
        <w:tc>
          <w:tcPr>
            <w:tcW w:w="501" w:type="dxa"/>
          </w:tcPr>
          <w:p w:rsidR="0056437E" w:rsidRPr="00060C00" w:rsidRDefault="0056437E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97" w:type="dxa"/>
          </w:tcPr>
          <w:p w:rsidR="00387DBF" w:rsidRPr="00706FE1" w:rsidRDefault="002000F2" w:rsidP="00BF75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7</w:t>
            </w:r>
          </w:p>
          <w:p w:rsidR="00706FE1" w:rsidRPr="00706FE1" w:rsidRDefault="00706FE1" w:rsidP="00BF75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Unsere</w:t>
            </w:r>
            <w:proofErr w:type="spellEnd"/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Feste</w:t>
            </w:r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/Наши праздники</w:t>
            </w:r>
          </w:p>
        </w:tc>
        <w:tc>
          <w:tcPr>
            <w:tcW w:w="2291" w:type="dxa"/>
          </w:tcPr>
          <w:p w:rsidR="0056437E" w:rsidRPr="00060C00" w:rsidRDefault="00706FE1" w:rsidP="00BF75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Главное и придаточ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 предложения (со</w:t>
            </w:r>
            <w:proofErr w:type="gram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weil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спряжение модальных глаголов в простом прошедшем времени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</w:p>
        </w:tc>
        <w:tc>
          <w:tcPr>
            <w:tcW w:w="917" w:type="dxa"/>
          </w:tcPr>
          <w:p w:rsidR="0056437E" w:rsidRPr="00060C00" w:rsidRDefault="00706FE1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9" w:type="dxa"/>
          </w:tcPr>
          <w:p w:rsidR="00706FE1" w:rsidRPr="00060C00" w:rsidRDefault="00706FE1" w:rsidP="00706F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ысказывать свои надежды и желания, используя известные речевые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образцы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елать предположения, сообщать о чём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либо, обосновыв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ать что-либо, составлять план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 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оспринимать на слух и понимать </w:t>
            </w:r>
            <w:proofErr w:type="spellStart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содержащий придаточн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ые предложения с союзом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диалоги на тему «Мои Праздники»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перировать активной лексик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в процессе общения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 грамматический комментарий, делать 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выводы о порядке слов в 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придаточном предложении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онимать на слух речь учителя, одноклассников и тексты аудиозаписей, построенные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изученном языковом материале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ербально реагировать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услышанное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 тексты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находить заданную информацию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диалоги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рассказывать о праздниках</w:t>
            </w:r>
          </w:p>
          <w:p w:rsidR="00706FE1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страноведческие тексты о выборе профессии в немецкоязычных 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транах и отвечать на вопросы</w:t>
            </w:r>
          </w:p>
          <w:p w:rsidR="0056437E" w:rsidRPr="00060C00" w:rsidRDefault="00706FE1" w:rsidP="00706F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газетную статью, обсуждать её, составлять план действий в какой-либо ситуации и давать советы по его выполнению</w:t>
            </w:r>
          </w:p>
        </w:tc>
      </w:tr>
    </w:tbl>
    <w:p w:rsidR="00DB3612" w:rsidRDefault="00DB3612" w:rsidP="00DB3612">
      <w:pPr>
        <w:shd w:val="clear" w:color="auto" w:fill="FFFFFF"/>
        <w:spacing w:after="0"/>
        <w:jc w:val="center"/>
      </w:pPr>
    </w:p>
    <w:p w:rsidR="00DB3612" w:rsidRDefault="00DB3612" w:rsidP="00DB361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t xml:space="preserve">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</w:t>
      </w: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B3612" w:rsidRPr="00060C00" w:rsidRDefault="00DB3612" w:rsidP="00DB3612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547"/>
        <w:gridCol w:w="2465"/>
        <w:gridCol w:w="917"/>
        <w:gridCol w:w="3080"/>
      </w:tblGrid>
      <w:tr w:rsidR="00DB3612" w:rsidRPr="00060C00" w:rsidTr="007E56EB">
        <w:tc>
          <w:tcPr>
            <w:tcW w:w="495" w:type="dxa"/>
            <w:vAlign w:val="center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7" w:type="dxa"/>
            <w:vAlign w:val="center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65" w:type="dxa"/>
            <w:vAlign w:val="center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17" w:type="dxa"/>
            <w:vAlign w:val="center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921" w:type="dxa"/>
            <w:vAlign w:val="center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занятий. Виды учебной деятельности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7" w:type="dxa"/>
          </w:tcPr>
          <w:p w:rsidR="00017C9C" w:rsidRDefault="00D22DC1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1</w:t>
            </w:r>
            <w:r w:rsidR="0001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Kennenlernen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017C9C" w:rsidRPr="003D3807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Межличностные взаимоотношения в семье, со сверстниками. Внешность человека и черты характера. Страна/страны второго </w:t>
            </w: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иностранного языка и родная страна, их географическое положение, столицы и крупные города</w:t>
            </w:r>
          </w:p>
          <w:p w:rsidR="00DB3612" w:rsidRPr="00874C94" w:rsidRDefault="00DB3612" w:rsidP="00ED6AE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017C9C" w:rsidRPr="00060C00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017C9C" w:rsidRPr="00CA2A3D" w:rsidRDefault="00017C9C" w:rsidP="00017C9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heißen, wohnen, mögen, sein;</w:t>
            </w:r>
          </w:p>
          <w:p w:rsidR="00017C9C" w:rsidRPr="00060C00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Вопросы с вопросительным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словом и ответы на них;</w:t>
            </w:r>
          </w:p>
          <w:p w:rsidR="00DB3612" w:rsidRPr="00060C00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слов; Интонация предложения</w:t>
            </w:r>
          </w:p>
        </w:tc>
        <w:tc>
          <w:tcPr>
            <w:tcW w:w="917" w:type="dxa"/>
          </w:tcPr>
          <w:p w:rsidR="00DB3612" w:rsidRPr="00017C9C" w:rsidRDefault="00017C9C" w:rsidP="00ED6AE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7C9C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21" w:type="dxa"/>
          </w:tcPr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Приветствовать людей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представляться и называть 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проживания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заполнять анкету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имя по буквам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говорить, что нравится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 этикетный диал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 в ситуации бытового общения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воспроизводить графически и каллиграфически корректно все буквы немецкого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алфа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основные буквосочетания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различать на слух и адекватно произно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сить все звуки немецкого языка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употреблять глаголы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hei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ß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wohnen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m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ö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gen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sein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утвердительных и вопросительных предложениях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1-м, 2-м лице и вежливой форме</w:t>
            </w:r>
          </w:p>
          <w:p w:rsidR="00017C9C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исать и читать по образцу сообщения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чате</w:t>
            </w:r>
          </w:p>
          <w:p w:rsidR="00DB3612" w:rsidRPr="00060C00" w:rsidRDefault="00017C9C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воспринимать на слух наименования достопримечательностей и формулы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риветствия немецкоязычных стран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7" w:type="dxa"/>
          </w:tcPr>
          <w:p w:rsidR="00DB3612" w:rsidRPr="00017C9C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4C94">
              <w:rPr>
                <w:rFonts w:ascii="Arial" w:hAnsi="Arial" w:cs="Arial"/>
                <w:sz w:val="24"/>
                <w:szCs w:val="24"/>
              </w:rPr>
              <w:t>Модуль</w:t>
            </w:r>
            <w:r w:rsidR="00D22DC1">
              <w:rPr>
                <w:rFonts w:ascii="Arial" w:hAnsi="Arial" w:cs="Arial"/>
                <w:sz w:val="24"/>
                <w:szCs w:val="24"/>
                <w:lang w:val="de-DE"/>
              </w:rPr>
              <w:t xml:space="preserve"> 2</w:t>
            </w:r>
          </w:p>
          <w:p w:rsidR="00DB3612" w:rsidRPr="00FA4EB9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 xml:space="preserve">Das schmeckt gut/ </w:t>
            </w:r>
            <w:r w:rsidRPr="00874C94">
              <w:rPr>
                <w:rFonts w:ascii="Arial" w:hAnsi="Arial" w:cs="Arial"/>
                <w:sz w:val="24"/>
                <w:szCs w:val="24"/>
              </w:rPr>
              <w:t>Это</w:t>
            </w: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874C94">
              <w:rPr>
                <w:rFonts w:ascii="Arial" w:hAnsi="Arial" w:cs="Arial"/>
                <w:sz w:val="24"/>
                <w:szCs w:val="24"/>
              </w:rPr>
              <w:t>вкусно</w:t>
            </w:r>
          </w:p>
          <w:p w:rsidR="00DB3612" w:rsidRPr="00874C94" w:rsidRDefault="00DB3612" w:rsidP="00ED6AE9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874C94">
              <w:rPr>
                <w:rFonts w:ascii="Arial" w:hAnsi="Arial" w:cs="Arial"/>
                <w:sz w:val="20"/>
                <w:szCs w:val="20"/>
              </w:rPr>
              <w:t>Здоровый образ жизни: режим труда и отдыха, спорт, питание</w:t>
            </w:r>
          </w:p>
          <w:p w:rsidR="00DB3612" w:rsidRPr="00874C94" w:rsidRDefault="00DB3612" w:rsidP="00ED6A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</w:tcPr>
          <w:p w:rsidR="00DB3612" w:rsidRPr="00A016FC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Нулевой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артикль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lastRenderedPageBreak/>
              <w:t>Magst du Kartoffeln? Ich esse gern Käse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Ja-nein-doch </w:t>
            </w:r>
            <w:r w:rsidRPr="00060C00">
              <w:rPr>
                <w:rFonts w:ascii="Arial" w:hAnsi="Arial" w:cs="Arial"/>
                <w:sz w:val="24"/>
                <w:szCs w:val="24"/>
              </w:rPr>
              <w:t>Неопределенно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060C00">
              <w:rPr>
                <w:rFonts w:ascii="Arial" w:hAnsi="Arial" w:cs="Arial"/>
                <w:sz w:val="24"/>
                <w:szCs w:val="24"/>
              </w:rPr>
              <w:t>личное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местоимение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man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in,</w:t>
            </w:r>
            <w:r w:rsidRPr="00FA4EB9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aus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Формы организации: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фронтальная, индивидуальная, групповая.</w:t>
            </w:r>
          </w:p>
          <w:p w:rsidR="00DB3612" w:rsidRPr="00A016FC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ести диалог-расспрос (о том, кто и что </w:t>
            </w:r>
            <w:proofErr w:type="gramStart"/>
            <w:r w:rsidRPr="00060C00">
              <w:rPr>
                <w:rFonts w:ascii="Arial" w:hAnsi="Arial" w:cs="Arial"/>
                <w:sz w:val="24"/>
                <w:szCs w:val="24"/>
              </w:rPr>
              <w:t>любит</w:t>
            </w:r>
            <w:proofErr w:type="gramEnd"/>
            <w:r w:rsidRPr="00060C00">
              <w:rPr>
                <w:rFonts w:ascii="Arial" w:hAnsi="Arial" w:cs="Arial"/>
                <w:sz w:val="24"/>
                <w:szCs w:val="24"/>
              </w:rPr>
              <w:t xml:space="preserve"> есть) с  использованием степеней сравнения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gern-lieber-am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liebsten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говорить, что учащиеся едят на завтрак, обед, ужин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проводить интервью о предпочтениях в еде, записывать информацию и представлять результаты опроса в классе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оперировать активной лексикой в процессе общения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воспроизводить наизусть тексты рифмовок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понимать на слух речь учителя, одноклассников и аудиозаписей, построенные на изучаемом языковом материале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вербально реагировать на услышанное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тексты и находить заданную информацию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воспроизводить и составлять собственные диалоги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составлять идеальное меню для школьной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столовой (проект)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текст страноведческого характера об особенностях национальной кухни, содержащий незнакомую лексику, и понимать его содержание с помощью картинок и вопросов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рассказать о своей национальной кухне</w:t>
            </w:r>
          </w:p>
          <w:p w:rsidR="00DB3612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соблюдать правильное ударение в словах и фразах, интонацию в целом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спрягать известные глаголы и употреблять их в вопросительных и утвердительных предложениях, употреблять определенные, неопределенные и нулевые артикли, частица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ja-nein-doch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>, названия блюд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понимать на слух и воспроизводить в речи оттенки чувств (дружелюбие, приветливость, злость и т.д.)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инсценировать диалоги на темы: «В школьной столовой», «В закусочной»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47" w:type="dxa"/>
          </w:tcPr>
          <w:p w:rsidR="00DB3612" w:rsidRPr="00060C00" w:rsidRDefault="00D22DC1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DB3612" w:rsidRPr="00874C94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Freizeit</w:t>
            </w:r>
            <w:proofErr w:type="spellEnd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Мое свободное время</w:t>
            </w:r>
          </w:p>
          <w:p w:rsidR="00DB3612" w:rsidRPr="00874C94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Досуг и увлечения (чтение, кино, театр и др.). Виды отдыха, путешествия. Транспорт. Покупки</w:t>
            </w:r>
          </w:p>
        </w:tc>
        <w:tc>
          <w:tcPr>
            <w:tcW w:w="2465" w:type="dxa"/>
          </w:tcPr>
          <w:p w:rsidR="00DB3612" w:rsidRPr="00A016FC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Отрицания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nicht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kein</w:t>
            </w:r>
            <w:proofErr w:type="spellEnd"/>
          </w:p>
          <w:p w:rsidR="00DB3612" w:rsidRPr="00A016FC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Предлоги времени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lastRenderedPageBreak/>
              <w:t>im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um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Модальны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 глагол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wollen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m</w:t>
            </w:r>
            <w:r w:rsidRPr="00A016FC">
              <w:rPr>
                <w:rFonts w:ascii="Arial" w:hAnsi="Arial" w:cs="Arial"/>
                <w:i/>
                <w:sz w:val="24"/>
                <w:szCs w:val="24"/>
              </w:rPr>
              <w:t>ü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ssen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Рамочная конструкция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Формы организации: фронтальная, индивидуальная,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произносить по буквам названия месяцев и времен года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рассказывать о занятиях в свободное время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сравнивать информацию о начале учебного года, оценках, о продолжительностях каникул в немецкоязычных странах и своей стране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оперировать активной лексикой в процессе общения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понимать на слух речь учителя, одноклассников и тексты аудиозаписей, построенные на изученном языковом материале, находить нужную информацию на слух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описывать людей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электронное письмо, находить нужную информацию, исправлять ошибки, содержащиеся в тексте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воспринимать на слух и разыгрывать диалоги на тему «Планирование свободного времени»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писать диалоги о планировании свободного времени с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опорой на образец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соблюдать правильное ударение в словах и фразах, интонацию в целом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проводить интервью о распорядке дня, записывать информацию и сообщения на основе собранного материала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объявления в газетах и находить нужную информацию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употреблять отрицание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nicht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или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kein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, предлоги времени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im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um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, модальный глагол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wollen</w:t>
            </w:r>
            <w:proofErr w:type="spellEnd"/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текст страноведческого характера об учебном годе в Германии, содержащий незнакомую лексику, находить нужную информацию</w:t>
            </w:r>
          </w:p>
          <w:p w:rsidR="00DB3612" w:rsidRPr="00060C00" w:rsidRDefault="00DB3612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сравнивать информацию о каникулах, оценках в странах изучаемого языка и в России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7" w:type="dxa"/>
          </w:tcPr>
          <w:p w:rsidR="00DB3612" w:rsidRPr="00060C00" w:rsidRDefault="00DB3612" w:rsidP="00ED6AE9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Pause/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  <w:p w:rsidR="00DB3612" w:rsidRPr="00060C00" w:rsidRDefault="00DB3612" w:rsidP="00ED6AE9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65" w:type="dxa"/>
          </w:tcPr>
          <w:p w:rsidR="00DB3612" w:rsidRPr="00060C00" w:rsidRDefault="00DB3612" w:rsidP="00ED6AE9">
            <w:pPr>
              <w:shd w:val="clear" w:color="auto" w:fill="FFFFFF"/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Повторение изученных ЛГЕ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</w:tcPr>
          <w:p w:rsidR="00DB3612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составлять диалоги, оперировать активной лексикой в процессе общения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читать и понимать незнакомые тексты, содержащие много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незнакомой лексики, с помощью иллюстраций и языковой догадки - играть в грамматические игры, работать в группах и парами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тренировать эмоционально окрашенное произношение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слушать и реагировать на услышанное, подбирая иллюстрации к услышанному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петь рождественские песенки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создавать рождественский проект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47" w:type="dxa"/>
          </w:tcPr>
          <w:p w:rsidR="00DB3612" w:rsidRPr="00D55BD4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10420">
              <w:rPr>
                <w:rFonts w:ascii="Arial" w:hAnsi="Arial" w:cs="Arial"/>
                <w:sz w:val="24"/>
                <w:szCs w:val="24"/>
              </w:rPr>
              <w:t>Модуль</w:t>
            </w:r>
            <w:r w:rsidR="00D22DC1">
              <w:rPr>
                <w:rFonts w:ascii="Arial" w:hAnsi="Arial" w:cs="Arial"/>
                <w:sz w:val="24"/>
                <w:szCs w:val="24"/>
                <w:lang w:val="de-DE"/>
              </w:rPr>
              <w:t xml:space="preserve"> 4</w:t>
            </w:r>
          </w:p>
          <w:p w:rsidR="00DB3612" w:rsidRPr="00FA4EB9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Das sieht gut aus/ </w:t>
            </w:r>
            <w:r>
              <w:rPr>
                <w:rFonts w:ascii="Arial" w:hAnsi="Arial" w:cs="Arial"/>
                <w:sz w:val="24"/>
                <w:szCs w:val="24"/>
              </w:rPr>
              <w:t>Хорошо</w:t>
            </w: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выглядишь</w:t>
            </w:r>
          </w:p>
          <w:p w:rsidR="00DB3612" w:rsidRPr="00610420" w:rsidRDefault="00DB3612" w:rsidP="00ED6AE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10420">
              <w:rPr>
                <w:rFonts w:ascii="Arial" w:hAnsi="Arial" w:cs="Arial"/>
                <w:sz w:val="20"/>
                <w:szCs w:val="20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246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Множественное число существительных Личные местоимения в винительном падеже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твечать на вопросы с новой лексикой и писать аналогичные вопросы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перировать активной лексикой в процессе общения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Pr="00060C00">
              <w:rPr>
                <w:rFonts w:ascii="Arial" w:hAnsi="Arial" w:cs="Arial"/>
                <w:sz w:val="24"/>
                <w:szCs w:val="24"/>
              </w:rPr>
              <w:t>оворить о моде и одежде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Pr="00060C00">
              <w:rPr>
                <w:rFonts w:ascii="Arial" w:hAnsi="Arial" w:cs="Arial"/>
                <w:sz w:val="24"/>
                <w:szCs w:val="24"/>
              </w:rPr>
              <w:t>оворить о покупках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060C00">
              <w:rPr>
                <w:rFonts w:ascii="Arial" w:hAnsi="Arial" w:cs="Arial"/>
                <w:sz w:val="24"/>
                <w:szCs w:val="24"/>
              </w:rPr>
              <w:t>исать побудительные предложения по образцу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060C00">
              <w:rPr>
                <w:rFonts w:ascii="Arial" w:hAnsi="Arial" w:cs="Arial"/>
                <w:sz w:val="24"/>
                <w:szCs w:val="24"/>
              </w:rPr>
              <w:t>ридумывать и записывать отговорки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итать и понимать текст, описывать людей, используя информацию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из текста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060C00">
              <w:rPr>
                <w:rFonts w:ascii="Arial" w:hAnsi="Arial" w:cs="Arial"/>
                <w:sz w:val="24"/>
                <w:szCs w:val="24"/>
              </w:rPr>
              <w:t>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Pr="00060C00">
              <w:rPr>
                <w:rFonts w:ascii="Arial" w:hAnsi="Arial" w:cs="Arial"/>
                <w:sz w:val="24"/>
                <w:szCs w:val="24"/>
              </w:rPr>
              <w:t>ербально реагировать на услышанное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Pr="00060C00">
              <w:rPr>
                <w:rFonts w:ascii="Arial" w:hAnsi="Arial" w:cs="Arial"/>
                <w:sz w:val="24"/>
                <w:szCs w:val="24"/>
              </w:rPr>
              <w:t>облюдать правильное ударение в словах и фразах, интонацию в целом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060C00">
              <w:rPr>
                <w:rFonts w:ascii="Arial" w:hAnsi="Arial" w:cs="Arial"/>
                <w:sz w:val="24"/>
                <w:szCs w:val="24"/>
              </w:rPr>
              <w:t>потреблять в речи существительные во множественном числе и местоимения в винительном падеже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Pr="00060C00">
              <w:rPr>
                <w:rFonts w:ascii="Arial" w:hAnsi="Arial" w:cs="Arial"/>
                <w:sz w:val="24"/>
                <w:szCs w:val="24"/>
              </w:rPr>
              <w:t>оспроизводить на слух и вести диалоги о моде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писывать человека, включая в описание внешность, одежду и отношение к моде, описывать себя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Pr="00060C00">
              <w:rPr>
                <w:rFonts w:ascii="Arial" w:hAnsi="Arial" w:cs="Arial"/>
                <w:sz w:val="24"/>
                <w:szCs w:val="24"/>
              </w:rPr>
              <w:t>грать в грамматические игры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оспроизводить на слух предложения,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записанные наоборот, и воспроизводить их, соблюдая правильный порядок слов</w:t>
            </w:r>
          </w:p>
          <w:p w:rsidR="00DB3612" w:rsidRPr="00060C00" w:rsidRDefault="00DB3612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писывать фотографии известных людей и догадываться, о ком идет речь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47" w:type="dxa"/>
          </w:tcPr>
          <w:p w:rsidR="00DB3612" w:rsidRPr="00610420" w:rsidRDefault="00D22DC1" w:rsidP="00ED6A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5</w:t>
            </w:r>
          </w:p>
          <w:p w:rsidR="00DB3612" w:rsidRPr="00060C00" w:rsidRDefault="00DB3612" w:rsidP="00ED6A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Partys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610420">
              <w:rPr>
                <w:rFonts w:ascii="Arial" w:hAnsi="Arial" w:cs="Arial"/>
                <w:sz w:val="24"/>
                <w:szCs w:val="24"/>
              </w:rPr>
              <w:t xml:space="preserve"> Вечеринки</w:t>
            </w:r>
          </w:p>
          <w:p w:rsidR="00DB3612" w:rsidRPr="00610420" w:rsidRDefault="00DB3612" w:rsidP="00ED6AE9">
            <w:pPr>
              <w:rPr>
                <w:rFonts w:ascii="Arial" w:hAnsi="Arial" w:cs="Arial"/>
                <w:sz w:val="20"/>
                <w:szCs w:val="20"/>
              </w:rPr>
            </w:pPr>
            <w:r w:rsidRPr="00610420">
              <w:rPr>
                <w:rFonts w:ascii="Arial" w:hAnsi="Arial" w:cs="Arial"/>
                <w:sz w:val="20"/>
                <w:szCs w:val="20"/>
              </w:rPr>
              <w:t>Досуг и увлечения (чтение, кино, театр и др.). Виды отдыха, путешествия. Транспорт. Покупки</w:t>
            </w:r>
          </w:p>
        </w:tc>
        <w:tc>
          <w:tcPr>
            <w:tcW w:w="2465" w:type="dxa"/>
          </w:tcPr>
          <w:p w:rsidR="00DB3612" w:rsidRPr="00F52154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Сложносочиненные предложения с союзом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deshalb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от глаголов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sei</w:t>
            </w:r>
            <w:r w:rsidRPr="00060C0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Указание времени в прошлом: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Letztes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Jahr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letzten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Monat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60C00">
              <w:rPr>
                <w:rFonts w:ascii="Arial" w:hAnsi="Arial" w:cs="Arial"/>
                <w:sz w:val="24"/>
                <w:szCs w:val="24"/>
              </w:rPr>
              <w:t>оспроизводить на слух, писать, читать и вести диалоги (приглашения на день рождения, планирование праздников, выбор подарка)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перировать активной лексикой в процессе общения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</w:t>
            </w:r>
            <w:r w:rsidRPr="00060C00">
              <w:rPr>
                <w:rFonts w:ascii="Arial" w:hAnsi="Arial" w:cs="Arial"/>
                <w:sz w:val="24"/>
                <w:szCs w:val="24"/>
              </w:rPr>
              <w:t>онимать на слух речь учителя, высказывания одноклассников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итать объемные тексты, находить нужную информацию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Pr="00060C00">
              <w:rPr>
                <w:rFonts w:ascii="Arial" w:hAnsi="Arial" w:cs="Arial"/>
                <w:sz w:val="24"/>
                <w:szCs w:val="24"/>
              </w:rPr>
              <w:t>облюдать правильное ударение в словах и фразах, интонацию в целом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060C00">
              <w:rPr>
                <w:rFonts w:ascii="Arial" w:hAnsi="Arial" w:cs="Arial"/>
                <w:sz w:val="24"/>
                <w:szCs w:val="24"/>
              </w:rPr>
              <w:t>исать приглашения и поздравления</w:t>
            </w:r>
            <w:proofErr w:type="gramStart"/>
            <w:r w:rsidRPr="00060C0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060C00">
              <w:rPr>
                <w:rFonts w:ascii="Arial" w:hAnsi="Arial" w:cs="Arial"/>
                <w:sz w:val="24"/>
                <w:szCs w:val="24"/>
              </w:rPr>
              <w:t>оспринимать на слух и понимать песню</w:t>
            </w:r>
          </w:p>
          <w:p w:rsidR="00DB3612" w:rsidRPr="00F52154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ргументировать свои действия, употреблять сложносочиненные предложения, используя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 xml:space="preserve">союз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deshalb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создавать проект-</w:t>
            </w:r>
            <w:r w:rsidRPr="00060C00">
              <w:rPr>
                <w:rFonts w:ascii="Arial" w:hAnsi="Arial" w:cs="Arial"/>
                <w:sz w:val="24"/>
                <w:szCs w:val="24"/>
              </w:rPr>
              <w:t>план праздника, обсуждать проекты в классе</w:t>
            </w:r>
          </w:p>
          <w:p w:rsidR="00DB3612" w:rsidRPr="00F52154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ассказывать о состоявшейся вечеринке, употребляя простое прошедшее время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глаголов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ассказывать о событиях в прошлом, употребляя простое прошедшее время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глаголов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указания времени, связанные с прошлым: </w:t>
            </w:r>
            <w:r w:rsidRPr="00F52154">
              <w:rPr>
                <w:rFonts w:ascii="Arial" w:hAnsi="Arial" w:cs="Arial"/>
                <w:i/>
                <w:sz w:val="24"/>
                <w:szCs w:val="24"/>
                <w:lang w:val="de-DE"/>
              </w:rPr>
              <w:t>l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etztes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Jahr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letzten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Monat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7" w:type="dxa"/>
          </w:tcPr>
          <w:p w:rsidR="00017C9C" w:rsidRPr="00706FE1" w:rsidRDefault="00DB3612" w:rsidP="00017C9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2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DB3612" w:rsidRPr="002342AA" w:rsidRDefault="00017C9C" w:rsidP="00017C9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Unsere</w:t>
            </w:r>
            <w:proofErr w:type="spellEnd"/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Feste</w:t>
            </w:r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D55B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6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2465" w:type="dxa"/>
          </w:tcPr>
          <w:p w:rsidR="00DB3612" w:rsidRPr="00F52154" w:rsidRDefault="00DB3612" w:rsidP="00ED6AE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2C08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с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дательным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F52154">
              <w:rPr>
                <w:rFonts w:ascii="Arial" w:hAnsi="Arial" w:cs="Arial"/>
                <w:i/>
                <w:sz w:val="24"/>
                <w:szCs w:val="24"/>
              </w:rPr>
              <w:t>падежом</w:t>
            </w:r>
            <w:r w:rsidRPr="00F52154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mit, nach, aus, zu, von, bei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Прошедшее разговорное время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(рамочная конструкция)</w:t>
            </w:r>
          </w:p>
        </w:tc>
        <w:tc>
          <w:tcPr>
            <w:tcW w:w="917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DB3612" w:rsidRPr="00060C00" w:rsidRDefault="00DB3612" w:rsidP="00ED6AE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060C00">
              <w:rPr>
                <w:rFonts w:ascii="Arial" w:hAnsi="Arial" w:cs="Arial"/>
                <w:sz w:val="24"/>
                <w:szCs w:val="24"/>
              </w:rPr>
              <w:t>ассказывать о своем городе</w:t>
            </w:r>
            <w:r w:rsidR="00017C9C">
              <w:rPr>
                <w:rFonts w:ascii="Arial" w:hAnsi="Arial" w:cs="Arial"/>
                <w:sz w:val="24"/>
                <w:szCs w:val="24"/>
              </w:rPr>
              <w:t xml:space="preserve"> и праздниках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Pr="00060C00">
              <w:rPr>
                <w:rFonts w:ascii="Arial" w:hAnsi="Arial" w:cs="Arial"/>
                <w:sz w:val="24"/>
                <w:szCs w:val="24"/>
              </w:rPr>
              <w:t>писывать иллюстрации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017C9C">
              <w:rPr>
                <w:rFonts w:ascii="Arial" w:hAnsi="Arial" w:cs="Arial"/>
                <w:sz w:val="24"/>
                <w:szCs w:val="24"/>
              </w:rPr>
              <w:t xml:space="preserve">писывать любимые праздники 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</w:t>
            </w:r>
            <w:r w:rsidR="00017C9C">
              <w:rPr>
                <w:rFonts w:ascii="Arial" w:hAnsi="Arial" w:cs="Arial"/>
                <w:sz w:val="24"/>
                <w:szCs w:val="24"/>
              </w:rPr>
              <w:t>ть и понимать тексты, построенны</w:t>
            </w:r>
            <w:r w:rsidRPr="00060C00">
              <w:rPr>
                <w:rFonts w:ascii="Arial" w:hAnsi="Arial" w:cs="Arial"/>
                <w:sz w:val="24"/>
                <w:szCs w:val="24"/>
              </w:rPr>
              <w:t>е на изученном языковом материале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итать и понимать страноведческие тексты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потреблять предлоги с дательным падежом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mit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nach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aus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zu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von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bei</w:t>
            </w:r>
            <w:proofErr w:type="spellEnd"/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итать с правильным фразовым и логическим ударением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060C00">
              <w:rPr>
                <w:rFonts w:ascii="Arial" w:hAnsi="Arial" w:cs="Arial"/>
                <w:sz w:val="24"/>
                <w:szCs w:val="24"/>
              </w:rPr>
              <w:t>онимать на слух учителя, одноклассников и тексты аудиозаписей, построенные на изученном языковом материале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оворить о событиях, произошедших ранее, употребляя прошедшее разговорное время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47" w:type="dxa"/>
          </w:tcPr>
          <w:p w:rsidR="00DB3612" w:rsidRPr="00D55BD4" w:rsidRDefault="00D22DC1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 7</w:t>
            </w:r>
          </w:p>
          <w:p w:rsidR="00D55BD4" w:rsidRPr="00D55BD4" w:rsidRDefault="00D55BD4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5BD4">
              <w:rPr>
                <w:rFonts w:ascii="Arial" w:hAnsi="Arial" w:cs="Arial"/>
                <w:sz w:val="24"/>
                <w:szCs w:val="24"/>
                <w:lang w:val="en-US"/>
              </w:rPr>
              <w:t>Beruf</w:t>
            </w:r>
            <w:proofErr w:type="spellEnd"/>
            <w:r w:rsidRPr="00D55BD4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BD4">
              <w:rPr>
                <w:rFonts w:ascii="Arial" w:hAnsi="Arial" w:cs="Arial"/>
                <w:sz w:val="24"/>
                <w:szCs w:val="24"/>
              </w:rPr>
              <w:t>Профессии</w:t>
            </w:r>
          </w:p>
          <w:p w:rsidR="00017C9C" w:rsidRDefault="00017C9C" w:rsidP="00ED6AE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17C9C" w:rsidRDefault="00017C9C" w:rsidP="00ED6AE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017C9C" w:rsidRPr="002342AA" w:rsidRDefault="00017C9C" w:rsidP="00ED6AE9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</w:tcPr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Числа от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1000;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5BD4" w:rsidRPr="00CA2A3D" w:rsidRDefault="00D55BD4" w:rsidP="00D55BD4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kommen, heißen, mögen, sein;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Определенные и неопределенные артикли: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55BD4" w:rsidRPr="00CA2A3D" w:rsidRDefault="00D55BD4" w:rsidP="00D55BD4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Ударение в предложении;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Интонация вопросительного предложения;</w:t>
            </w:r>
          </w:p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Словарное ударение </w:t>
            </w:r>
            <w:r w:rsidRPr="00060C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Лексика: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Школьные принадлежности,</w:t>
            </w:r>
          </w:p>
          <w:p w:rsidR="00DB3612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названия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некоторых  школьных предметов</w:t>
            </w:r>
          </w:p>
        </w:tc>
        <w:tc>
          <w:tcPr>
            <w:tcW w:w="917" w:type="dxa"/>
          </w:tcPr>
          <w:p w:rsidR="00DB3612" w:rsidRPr="00060C00" w:rsidRDefault="00017C9C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21" w:type="dxa"/>
          </w:tcPr>
          <w:p w:rsidR="00D55BD4" w:rsidRPr="00060C00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фронтальная, индивидуальная, групповая.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ести диалог-расспрос (о том, что какие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профессии нравятся, какие нет)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своих планах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орить, что нравится в профессии, а что нет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 наизусть тексты рифмовок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доступные тексты в аудиозаписи, построенных на изученном языковом материале: кр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аткие диалоги, рифмовки,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песни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на услышанное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и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роизносить цифры и группы цифр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телефонные номера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 фамилии по буквам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вслух небольшие тексты, построенные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фразах, интонацию в целом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с опорой на образец небольш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рассказ о себе, своем друге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употреблять известные глаголы в правильной форме в утвердительных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вопросительных предложениях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определенные и неопределенны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артикли в единственном числе</w:t>
            </w:r>
          </w:p>
          <w:p w:rsidR="00D55BD4" w:rsidRDefault="00D55BD4" w:rsidP="00D55BD4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</w:p>
          <w:p w:rsidR="00DB3612" w:rsidRPr="00060C00" w:rsidRDefault="00D55BD4" w:rsidP="00D55BD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числительные (количественные от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DB3612" w:rsidRPr="00060C00" w:rsidTr="007E56EB">
        <w:tc>
          <w:tcPr>
            <w:tcW w:w="495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47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βe</w:t>
            </w:r>
            <w:r w:rsidRPr="0001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Pause</w:t>
            </w:r>
            <w:r w:rsidRPr="00017C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465" w:type="dxa"/>
          </w:tcPr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Повторение изученных ЛГЕ</w:t>
            </w:r>
          </w:p>
        </w:tc>
        <w:tc>
          <w:tcPr>
            <w:tcW w:w="917" w:type="dxa"/>
          </w:tcPr>
          <w:p w:rsidR="00DB3612" w:rsidRPr="00060C00" w:rsidRDefault="002E601C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B3612" w:rsidRPr="00060C00" w:rsidRDefault="00DB3612" w:rsidP="00ED6AE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</w:tcPr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DB3612" w:rsidRDefault="00DB3612" w:rsidP="00ED6AE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Pr="00060C00">
              <w:rPr>
                <w:rFonts w:ascii="Arial" w:hAnsi="Arial" w:cs="Arial"/>
                <w:sz w:val="24"/>
                <w:szCs w:val="24"/>
              </w:rPr>
              <w:t>итать, воспринимать на слух, понимать комикс и разыгрывать похожие ситуации</w:t>
            </w:r>
          </w:p>
          <w:p w:rsidR="00DB3612" w:rsidRPr="00060C00" w:rsidRDefault="00DB3612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д</w:t>
            </w:r>
            <w:r w:rsidRPr="00060C00">
              <w:rPr>
                <w:rFonts w:ascii="Arial" w:hAnsi="Arial" w:cs="Arial"/>
                <w:sz w:val="24"/>
                <w:szCs w:val="24"/>
              </w:rPr>
              <w:t>искутировать на предложенную тему и аргументировать свои высказывания, применять знания, приобретенные за год</w:t>
            </w:r>
          </w:p>
        </w:tc>
      </w:tr>
    </w:tbl>
    <w:p w:rsidR="007E56EB" w:rsidRDefault="007E56EB" w:rsidP="007E56EB">
      <w:pPr>
        <w:shd w:val="clear" w:color="auto" w:fill="FFFFFF"/>
        <w:ind w:left="108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56EB" w:rsidRPr="007E56EB" w:rsidRDefault="007E56EB" w:rsidP="007E56EB">
      <w:pPr>
        <w:shd w:val="clear" w:color="auto" w:fill="FFFFFF"/>
        <w:ind w:left="108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E56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7E56EB" w:rsidRPr="00060C00" w:rsidRDefault="007E56EB" w:rsidP="007E56EB">
      <w:pPr>
        <w:pStyle w:val="a4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</w:t>
      </w: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559"/>
        <w:gridCol w:w="1525"/>
      </w:tblGrid>
      <w:tr w:rsidR="007E56EB" w:rsidRPr="003D6DBF" w:rsidTr="00ED6AE9">
        <w:tc>
          <w:tcPr>
            <w:tcW w:w="534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содержание</w:t>
            </w:r>
          </w:p>
        </w:tc>
        <w:tc>
          <w:tcPr>
            <w:tcW w:w="992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1. Знакомство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 xml:space="preserve">Вводный урок. Как тебя зовут? 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de-DE"/>
              </w:rPr>
            </w:pPr>
            <w:r w:rsidRPr="00060C00">
              <w:rPr>
                <w:rFonts w:ascii="Arial" w:hAnsi="Arial" w:cs="Arial"/>
                <w:color w:val="000000"/>
              </w:rPr>
              <w:t>В отеле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Произносим по буквам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Кто я?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</w:rPr>
              <w:t>Игра: бросаем кубик и говорим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Картинки с загадками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Приветствуем друг друга!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Россия и дети: приветствуем друг друга. </w:t>
            </w: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Много городов – много хобби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Самостоятельная</w:t>
            </w: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1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2. Мой класс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Новенькая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перемене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Цифры в стиле рэп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Числа до 1000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 друзья и моя школа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Угадываем слова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 и дети: Числа.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2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 Животные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Звуки животных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Любимые животные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в грамматику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Интервью в классе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и цвета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в Германии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Ярко и весело!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Животные России. Домашние животные.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модуля 3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4. Мой школьный день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вставай!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говорить о времени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Школьный день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Учебное расписание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Учебные дни. Словарное у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Любимые предметы.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что делают дети? Школьное расписание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Тест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материалам модуля 4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5.</w:t>
            </w:r>
            <w:r w:rsidR="00EF7C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Мой дом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EF7C11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Вводный урок. Мой дом. Предметы в доме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EF7C11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EF7C11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Чувства. Грустный и веселый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EF7C11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Моя комната. Что где находится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F05C57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Описываем картинку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F05C57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Комната моей мечты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F05C57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Твои обязанности по дому 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F05C57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Как живут люди в Сибири?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5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7E56EB" w:rsidRPr="00060C00" w:rsidRDefault="003C5E00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6. Как прошли каникулы?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Вводный урок. Как прошли каникулы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высказывать предположения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Климат и погода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Мое первое восхождение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и люди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Фонетика и грамматика: ударение в глаголах с приставками. Причастия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353BF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Дом 110 по улице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Шлоссштрассе</w:t>
            </w:r>
            <w:proofErr w:type="spellEnd"/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3C5E00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Крестьянский музей в деревне Журавли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 работа по материалам модуля 6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7E56EB" w:rsidRPr="00060C00" w:rsidRDefault="003C5E00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7.</w:t>
            </w:r>
            <w:r w:rsidR="00440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992" w:type="dxa"/>
            <w:vAlign w:val="center"/>
          </w:tcPr>
          <w:p w:rsidR="007E56EB" w:rsidRPr="00060C00" w:rsidRDefault="00EF7C11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40D8C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 любимые праздники</w:t>
            </w:r>
            <w:r w:rsidR="007E56EB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Желания</w:t>
            </w:r>
            <w:r w:rsidR="00440D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мечты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40D8C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Покупки в магазине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C6232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Наши расходы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40D8C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Германия и праздники! </w:t>
            </w:r>
            <w:r w:rsidR="007E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Учимся понимать прочитанное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40D8C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Страна и люди. Молодежь в Германии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965366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 путешествие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965366" w:rsidP="00ED6AE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 Какой праздник?» описываем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картинку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965366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и увлечения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965366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Немного статистики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440D8C" w:rsidRDefault="00440D8C" w:rsidP="00440D8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праздники: Список желаний. Подарки.</w:t>
            </w:r>
          </w:p>
          <w:p w:rsidR="007E56EB" w:rsidRPr="00060C00" w:rsidRDefault="00440D8C" w:rsidP="00440D8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ED6AE9">
        <w:tc>
          <w:tcPr>
            <w:tcW w:w="534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E56EB" w:rsidRPr="00060C00" w:rsidRDefault="00440D8C" w:rsidP="00ED6AE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7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56EB" w:rsidRDefault="007E56EB" w:rsidP="007E56E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6EB" w:rsidRDefault="007E56EB" w:rsidP="007E56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56EB" w:rsidRPr="00060C00" w:rsidRDefault="007E56EB" w:rsidP="007E56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</w:t>
      </w: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3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392"/>
        <w:gridCol w:w="4423"/>
        <w:gridCol w:w="680"/>
        <w:gridCol w:w="992"/>
        <w:gridCol w:w="1559"/>
        <w:gridCol w:w="1447"/>
        <w:gridCol w:w="78"/>
      </w:tblGrid>
      <w:tr w:rsidR="007E56EB" w:rsidRPr="003D6DBF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содержание</w:t>
            </w:r>
          </w:p>
        </w:tc>
        <w:tc>
          <w:tcPr>
            <w:tcW w:w="992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gridSpan w:val="2"/>
            <w:vAlign w:val="center"/>
          </w:tcPr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7E56EB" w:rsidRPr="003D6DBF" w:rsidRDefault="007E56EB" w:rsidP="00ED6A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1. Мой дом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Вводный урок. Мой дом. Предметы в доме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Чувства. Грустный и веселый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Моя комната. Что где находится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</w:rPr>
              <w:t>Описываем картинку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Игра «Где предмет?». Комната моей мечты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Твои обязанности по дому. Указания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Страноведение: к</w:t>
            </w: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ак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живут люди в Сибири?</w:t>
            </w:r>
          </w:p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Самостоятельная</w:t>
            </w: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1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2. Это вкусно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Питание: продукты и блюда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ты любишь?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Завтрак, обед, ужин - интервью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столовой. Меню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кухня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Закусочная в Вене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э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вкусно!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Блюда русской кухни.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2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и увлечения. Времена года и месяцы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Мне это нравится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Письмо из Потсдама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«Должен» и «хочу». Опрос по теме «Досуг»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 заняться в выходные?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Учебное и свободное время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Время: загадки и головоломки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м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досуг.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модуля 3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4. Выглядит отлично!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меня болит голова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 цирковой кружок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Покупаем одежду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это? Описываем внешность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Твое отношение к моде. Опрос и интервью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Страноведение: в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аленки – обувь для холодов.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материалам модуля 4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5. Вечеринки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Поздравления и приглашения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Твой день рождения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 вечеринку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о празднике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было…(вчера, позавчера, на прошлой неделе)?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праздники в Росс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ии.</w:t>
            </w:r>
          </w:p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5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6. Мой город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Франкфурт-на-Майне. Экскурсия по городу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Взгляд из окна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где живёт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Впервые в городе. Спрашиваем дорогу 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Выходные во Франкфурте-на-Майне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Говорим о событиях в прошлом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Потери и находки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г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орода России. Екатеринбург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 работа по материалам модуля 6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7. Каникулы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ты делаешь во время каникул? Интервью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Багаж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 путешествие (проект)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Учёба во время каникул: «за» и «против»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Путешествие. Говорим о событиях в прошлом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Почтовая открытка из путешествия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анику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 мечты. Как отдыхают россияне?</w:t>
            </w:r>
          </w:p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7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Большая перемена</w:t>
            </w:r>
          </w:p>
        </w:tc>
        <w:tc>
          <w:tcPr>
            <w:tcW w:w="992" w:type="dxa"/>
            <w:vAlign w:val="center"/>
          </w:tcPr>
          <w:p w:rsidR="007E56EB" w:rsidRPr="00060C00" w:rsidRDefault="002E601C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EB" w:rsidRPr="00060C00" w:rsidTr="00166876">
        <w:trPr>
          <w:gridBefore w:val="1"/>
          <w:wBefore w:w="147" w:type="dxa"/>
        </w:trPr>
        <w:tc>
          <w:tcPr>
            <w:tcW w:w="392" w:type="dxa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7E56EB" w:rsidRPr="00060C00" w:rsidRDefault="007E56EB" w:rsidP="00ED6A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7E56EB" w:rsidRPr="00060C00" w:rsidRDefault="007E56EB" w:rsidP="00ED6A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7E56EB" w:rsidRPr="00060C00" w:rsidRDefault="007E56EB" w:rsidP="00ED6AE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66876" w:rsidRPr="00FB5C9D" w:rsidTr="00166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4962" w:type="dxa"/>
            <w:gridSpan w:val="3"/>
          </w:tcPr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«СОГЛАСОВАНО»</w:t>
            </w: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от «__»_______20___г №___</w:t>
            </w:r>
          </w:p>
        </w:tc>
        <w:tc>
          <w:tcPr>
            <w:tcW w:w="4678" w:type="dxa"/>
            <w:gridSpan w:val="4"/>
          </w:tcPr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Default="00166876" w:rsidP="00ED6AE9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«СОГЛАСОВАНО»</w:t>
            </w: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 xml:space="preserve">Зам. директора </w:t>
            </w: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6876" w:rsidRPr="00F14D55" w:rsidRDefault="00166876" w:rsidP="00ED6AE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</w:p>
        </w:tc>
      </w:tr>
    </w:tbl>
    <w:p w:rsidR="00166876" w:rsidRPr="00A6588C" w:rsidRDefault="00166876" w:rsidP="00166876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B21772" w:rsidRDefault="00B21772"/>
    <w:sectPr w:rsidR="00B2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1B"/>
    <w:multiLevelType w:val="multilevel"/>
    <w:tmpl w:val="292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58DA"/>
    <w:multiLevelType w:val="multilevel"/>
    <w:tmpl w:val="BE0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819A3"/>
    <w:multiLevelType w:val="multilevel"/>
    <w:tmpl w:val="878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7482C"/>
    <w:multiLevelType w:val="multilevel"/>
    <w:tmpl w:val="FF1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366BB"/>
    <w:multiLevelType w:val="multilevel"/>
    <w:tmpl w:val="CFE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903C9"/>
    <w:multiLevelType w:val="multilevel"/>
    <w:tmpl w:val="B6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B16D1"/>
    <w:multiLevelType w:val="multilevel"/>
    <w:tmpl w:val="0AD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5744B"/>
    <w:multiLevelType w:val="multilevel"/>
    <w:tmpl w:val="6E8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A2901"/>
    <w:multiLevelType w:val="multilevel"/>
    <w:tmpl w:val="822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122E3"/>
    <w:multiLevelType w:val="multilevel"/>
    <w:tmpl w:val="214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926B5"/>
    <w:multiLevelType w:val="multilevel"/>
    <w:tmpl w:val="64D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05E4B"/>
    <w:multiLevelType w:val="multilevel"/>
    <w:tmpl w:val="39A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E09CE"/>
    <w:multiLevelType w:val="multilevel"/>
    <w:tmpl w:val="951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06CE5"/>
    <w:multiLevelType w:val="hybridMultilevel"/>
    <w:tmpl w:val="B0F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50AC2"/>
    <w:multiLevelType w:val="multilevel"/>
    <w:tmpl w:val="AB3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50102"/>
    <w:multiLevelType w:val="multilevel"/>
    <w:tmpl w:val="B76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516D9B"/>
    <w:multiLevelType w:val="multilevel"/>
    <w:tmpl w:val="229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320B8"/>
    <w:multiLevelType w:val="multilevel"/>
    <w:tmpl w:val="DC5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B13F1B"/>
    <w:multiLevelType w:val="multilevel"/>
    <w:tmpl w:val="4F3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B0633"/>
    <w:multiLevelType w:val="multilevel"/>
    <w:tmpl w:val="171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31989"/>
    <w:multiLevelType w:val="multilevel"/>
    <w:tmpl w:val="B4F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E432F4"/>
    <w:multiLevelType w:val="multilevel"/>
    <w:tmpl w:val="CBD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A196A"/>
    <w:multiLevelType w:val="multilevel"/>
    <w:tmpl w:val="64D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B1A6E"/>
    <w:multiLevelType w:val="multilevel"/>
    <w:tmpl w:val="265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253D7"/>
    <w:multiLevelType w:val="multilevel"/>
    <w:tmpl w:val="410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7"/>
  </w:num>
  <w:num w:numId="5">
    <w:abstractNumId w:val="19"/>
  </w:num>
  <w:num w:numId="6">
    <w:abstractNumId w:val="8"/>
  </w:num>
  <w:num w:numId="7">
    <w:abstractNumId w:val="7"/>
  </w:num>
  <w:num w:numId="8">
    <w:abstractNumId w:val="1"/>
  </w:num>
  <w:num w:numId="9">
    <w:abstractNumId w:val="21"/>
  </w:num>
  <w:num w:numId="10">
    <w:abstractNumId w:val="10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23"/>
  </w:num>
  <w:num w:numId="17">
    <w:abstractNumId w:val="24"/>
  </w:num>
  <w:num w:numId="18">
    <w:abstractNumId w:val="3"/>
  </w:num>
  <w:num w:numId="19">
    <w:abstractNumId w:val="20"/>
  </w:num>
  <w:num w:numId="20">
    <w:abstractNumId w:val="15"/>
  </w:num>
  <w:num w:numId="21">
    <w:abstractNumId w:val="22"/>
  </w:num>
  <w:num w:numId="22">
    <w:abstractNumId w:val="9"/>
  </w:num>
  <w:num w:numId="23">
    <w:abstractNumId w:val="1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A"/>
    <w:rsid w:val="00017C9C"/>
    <w:rsid w:val="001470D5"/>
    <w:rsid w:val="00166876"/>
    <w:rsid w:val="002000F2"/>
    <w:rsid w:val="002E601C"/>
    <w:rsid w:val="00373366"/>
    <w:rsid w:val="00387DBF"/>
    <w:rsid w:val="003C5E00"/>
    <w:rsid w:val="00404ACA"/>
    <w:rsid w:val="004353BF"/>
    <w:rsid w:val="00440D8C"/>
    <w:rsid w:val="0056437E"/>
    <w:rsid w:val="005F7344"/>
    <w:rsid w:val="006A2070"/>
    <w:rsid w:val="00706FE1"/>
    <w:rsid w:val="007E56EB"/>
    <w:rsid w:val="00965366"/>
    <w:rsid w:val="00B21772"/>
    <w:rsid w:val="00B5155B"/>
    <w:rsid w:val="00BF7552"/>
    <w:rsid w:val="00C21991"/>
    <w:rsid w:val="00D22DC1"/>
    <w:rsid w:val="00D55BD4"/>
    <w:rsid w:val="00DB3612"/>
    <w:rsid w:val="00ED6AE9"/>
    <w:rsid w:val="00EF7C11"/>
    <w:rsid w:val="00F0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64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7E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56437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56437E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2">
    <w:name w:val="c2"/>
    <w:basedOn w:val="a0"/>
    <w:uiPriority w:val="99"/>
    <w:rsid w:val="0056437E"/>
  </w:style>
  <w:style w:type="table" w:styleId="a3">
    <w:name w:val="Table Grid"/>
    <w:basedOn w:val="a1"/>
    <w:uiPriority w:val="59"/>
    <w:rsid w:val="0056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64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437E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56437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56437E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2">
    <w:name w:val="c2"/>
    <w:basedOn w:val="a0"/>
    <w:uiPriority w:val="99"/>
    <w:rsid w:val="0056437E"/>
  </w:style>
  <w:style w:type="table" w:styleId="a3">
    <w:name w:val="Table Grid"/>
    <w:basedOn w:val="a1"/>
    <w:uiPriority w:val="59"/>
    <w:rsid w:val="0056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3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EFE3-F5A7-47D8-A94F-91BD4BE8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7528</Words>
  <Characters>42913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Учитель</cp:lastModifiedBy>
  <cp:revision>2</cp:revision>
  <dcterms:created xsi:type="dcterms:W3CDTF">2022-02-15T11:46:00Z</dcterms:created>
  <dcterms:modified xsi:type="dcterms:W3CDTF">2022-02-15T11:46:00Z</dcterms:modified>
</cp:coreProperties>
</file>